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7">
      <w:pPr>
        <w:pStyle w:val="Heading1"/>
        <w:spacing w:line="396" w:before="241" w:after="241"/>
        <w:jc w:val="center"/>
      </w:pPr>
      <w:r>
        <w:rPr>
          <w:sz w:val="36"/>
        </w:rPr>
        <w:t>ATTACHMENT 4: RESPONSIBILITY CERTIFICATION</w:t>
      </w:r>
    </w:p>
    <w:p w14:paraId="00000008">
      <w:pPr>
        <w:spacing w:line="360"/>
      </w:pPr>
    </w:p>
    <w:p w14:paraId="00000009">
      <w:pPr>
        <w:pStyle w:val="Heading2"/>
        <w:spacing w:line="317" w:before="239" w:after="239"/>
      </w:pPr>
      <w:bookmarkStart w:name="section-724635" w:id="0"/>
      <w:r>
        <w:rPr>
          <w:sz w:val="29"/>
        </w:rPr>
        <w:t>RESPONSIBILITY CERTIFICATION</w:t>
      </w:r>
      <w:bookmarkEnd w:id="0"/>
    </w:p>
    <w:p w14:paraId="0000000A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B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C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/>
            </w:pPr>
          </w:p>
          <w:p w14:paraId="0000000E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</w:p>
          <w:p w14:paraId="00000010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</w:pPr>
          </w:p>
          <w:p w14:paraId="00000012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</w:pPr>
          </w:p>
          <w:p w14:paraId="00000014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</w:pPr>
          </w:p>
          <w:p w14:paraId="00000016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</w:pPr>
          </w:p>
          <w:p w14:paraId="00000018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/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